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2E7" w:rsidRDefault="00A62328">
      <w:pPr>
        <w:tabs>
          <w:tab w:val="left" w:pos="7846"/>
        </w:tabs>
        <w:ind w:left="22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988122" cy="40233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122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</w:p>
    <w:p w:rsidR="005262E7" w:rsidRDefault="005262E7">
      <w:pPr>
        <w:pStyle w:val="Textoindependiente"/>
        <w:rPr>
          <w:rFonts w:ascii="Times New Roman"/>
          <w:b w:val="0"/>
          <w:sz w:val="20"/>
        </w:rPr>
      </w:pPr>
    </w:p>
    <w:p w:rsidR="005262E7" w:rsidRDefault="005262E7">
      <w:pPr>
        <w:pStyle w:val="Textoindependiente"/>
        <w:rPr>
          <w:rFonts w:ascii="Times New Roman"/>
          <w:b w:val="0"/>
          <w:sz w:val="20"/>
        </w:rPr>
      </w:pPr>
    </w:p>
    <w:p w:rsidR="005262E7" w:rsidRDefault="00A62328">
      <w:pPr>
        <w:pStyle w:val="Textoindependiente"/>
        <w:spacing w:before="192" w:line="276" w:lineRule="auto"/>
        <w:ind w:left="2769" w:right="2556" w:hanging="4"/>
        <w:jc w:val="center"/>
      </w:pPr>
      <w:r>
        <w:t xml:space="preserve">LLAMADO PÚBLICO A OFERTAS </w:t>
      </w:r>
      <w:r w:rsidR="0014660D">
        <w:t>Nº 18/2019</w:t>
      </w:r>
      <w:r w:rsidR="004777BC">
        <w:t>- Fideicomiso ANEP</w:t>
      </w:r>
      <w:bookmarkStart w:id="0" w:name="_GoBack"/>
      <w:bookmarkEnd w:id="0"/>
    </w:p>
    <w:p w:rsidR="005262E7" w:rsidRDefault="00A62328">
      <w:pPr>
        <w:spacing w:before="201"/>
        <w:ind w:left="1513" w:right="1315"/>
        <w:jc w:val="center"/>
        <w:rPr>
          <w:b/>
          <w:sz w:val="32"/>
        </w:rPr>
      </w:pPr>
      <w:r>
        <w:rPr>
          <w:b/>
          <w:sz w:val="32"/>
        </w:rPr>
        <w:t xml:space="preserve">ANEXO </w:t>
      </w:r>
      <w:r w:rsidR="00F35718">
        <w:rPr>
          <w:b/>
          <w:sz w:val="32"/>
        </w:rPr>
        <w:t>IV</w:t>
      </w:r>
      <w:r>
        <w:rPr>
          <w:b/>
          <w:sz w:val="32"/>
        </w:rPr>
        <w:t xml:space="preserve"> – EVALUACIÓN DE EQUIPO TÉCNICO</w:t>
      </w:r>
    </w:p>
    <w:p w:rsidR="005262E7" w:rsidRDefault="005262E7">
      <w:pPr>
        <w:pStyle w:val="Textoindependiente"/>
        <w:rPr>
          <w:sz w:val="32"/>
        </w:rPr>
      </w:pPr>
    </w:p>
    <w:p w:rsidR="005262E7" w:rsidRDefault="00A62328">
      <w:pPr>
        <w:ind w:left="222"/>
      </w:pPr>
      <w:r>
        <w:rPr>
          <w:b/>
        </w:rPr>
        <w:t xml:space="preserve">DOCUMENTO: </w:t>
      </w:r>
      <w:r>
        <w:t>Planilla de Evaluación del Equipo Técnico</w:t>
      </w:r>
    </w:p>
    <w:p w:rsidR="005262E7" w:rsidRDefault="005262E7">
      <w:pPr>
        <w:pStyle w:val="Textoindependiente"/>
        <w:rPr>
          <w:b w:val="0"/>
          <w:sz w:val="20"/>
        </w:rPr>
      </w:pPr>
    </w:p>
    <w:p w:rsidR="005262E7" w:rsidRDefault="005262E7">
      <w:pPr>
        <w:pStyle w:val="Textoindependiente"/>
        <w:spacing w:before="9"/>
        <w:rPr>
          <w:b w:val="0"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3"/>
        <w:gridCol w:w="3018"/>
        <w:gridCol w:w="1306"/>
      </w:tblGrid>
      <w:tr w:rsidR="005262E7">
        <w:trPr>
          <w:trHeight w:val="537"/>
        </w:trPr>
        <w:tc>
          <w:tcPr>
            <w:tcW w:w="4323" w:type="dxa"/>
          </w:tcPr>
          <w:p w:rsidR="005262E7" w:rsidRDefault="005262E7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3018" w:type="dxa"/>
          </w:tcPr>
          <w:p w:rsidR="005262E7" w:rsidRDefault="00A62328">
            <w:pPr>
              <w:pStyle w:val="TableParagraph"/>
              <w:spacing w:before="131" w:line="240" w:lineRule="auto"/>
              <w:ind w:left="1053" w:right="1046"/>
              <w:jc w:val="center"/>
              <w:rPr>
                <w:b/>
              </w:rPr>
            </w:pPr>
            <w:r>
              <w:rPr>
                <w:b/>
              </w:rPr>
              <w:t>Concepto</w:t>
            </w:r>
          </w:p>
        </w:tc>
        <w:tc>
          <w:tcPr>
            <w:tcW w:w="1306" w:type="dxa"/>
          </w:tcPr>
          <w:p w:rsidR="005262E7" w:rsidRDefault="00A62328">
            <w:pPr>
              <w:pStyle w:val="TableParagraph"/>
              <w:spacing w:line="265" w:lineRule="exact"/>
              <w:ind w:left="310" w:right="310"/>
              <w:jc w:val="center"/>
              <w:rPr>
                <w:b/>
              </w:rPr>
            </w:pPr>
            <w:r>
              <w:rPr>
                <w:b/>
              </w:rPr>
              <w:t>Puntos</w:t>
            </w:r>
          </w:p>
          <w:p w:rsidR="005262E7" w:rsidRDefault="00EC5F8E">
            <w:pPr>
              <w:pStyle w:val="TableParagraph"/>
              <w:spacing w:line="252" w:lineRule="exact"/>
              <w:ind w:left="310" w:right="30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A62328">
              <w:rPr>
                <w:b/>
              </w:rPr>
              <w:t>0</w:t>
            </w:r>
          </w:p>
        </w:tc>
      </w:tr>
      <w:tr w:rsidR="005262E7">
        <w:trPr>
          <w:trHeight w:val="268"/>
        </w:trPr>
        <w:tc>
          <w:tcPr>
            <w:tcW w:w="4323" w:type="dxa"/>
            <w:vMerge w:val="restart"/>
          </w:tcPr>
          <w:p w:rsidR="005262E7" w:rsidRDefault="00A62328">
            <w:pPr>
              <w:pStyle w:val="TableParagraph"/>
              <w:spacing w:line="240" w:lineRule="auto"/>
              <w:ind w:right="209"/>
              <w:rPr>
                <w:b/>
              </w:rPr>
            </w:pPr>
            <w:r>
              <w:rPr>
                <w:b/>
              </w:rPr>
              <w:t>Experiencia del Arquitecto Coordinador del Anteproyecto en programas similares (</w:t>
            </w:r>
            <w:r w:rsidR="00EC5F8E">
              <w:rPr>
                <w:b/>
              </w:rPr>
              <w:t>Bodegas – salas de exposiciones</w:t>
            </w:r>
            <w:r>
              <w:rPr>
                <w:b/>
              </w:rPr>
              <w:t>). Adjuntar Título habilitante</w:t>
            </w:r>
          </w:p>
        </w:tc>
        <w:tc>
          <w:tcPr>
            <w:tcW w:w="3018" w:type="dxa"/>
          </w:tcPr>
          <w:p w:rsidR="005262E7" w:rsidRDefault="00413B10">
            <w:pPr>
              <w:pStyle w:val="TableParagraph"/>
            </w:pPr>
            <w:r>
              <w:t>1 contrato</w:t>
            </w:r>
          </w:p>
        </w:tc>
        <w:tc>
          <w:tcPr>
            <w:tcW w:w="1306" w:type="dxa"/>
          </w:tcPr>
          <w:p w:rsidR="005262E7" w:rsidRDefault="00A62328">
            <w:pPr>
              <w:pStyle w:val="TableParagraph"/>
              <w:ind w:left="537"/>
            </w:pPr>
            <w:r>
              <w:t>1</w:t>
            </w:r>
            <w:r w:rsidR="00413B10">
              <w:t>0</w:t>
            </w:r>
          </w:p>
        </w:tc>
      </w:tr>
      <w:tr w:rsidR="005262E7">
        <w:trPr>
          <w:trHeight w:val="268"/>
        </w:trPr>
        <w:tc>
          <w:tcPr>
            <w:tcW w:w="4323" w:type="dxa"/>
            <w:vMerge/>
            <w:tcBorders>
              <w:top w:val="nil"/>
            </w:tcBorders>
          </w:tcPr>
          <w:p w:rsidR="005262E7" w:rsidRDefault="005262E7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</w:tcPr>
          <w:p w:rsidR="005262E7" w:rsidRDefault="00EC5F8E">
            <w:pPr>
              <w:pStyle w:val="TableParagraph"/>
            </w:pPr>
            <w:r>
              <w:t>2</w:t>
            </w:r>
            <w:r w:rsidR="00A62328">
              <w:t xml:space="preserve"> o </w:t>
            </w:r>
            <w:r w:rsidR="00413B10">
              <w:t>3</w:t>
            </w:r>
            <w:r w:rsidR="00A62328">
              <w:t xml:space="preserve"> contratos</w:t>
            </w:r>
          </w:p>
        </w:tc>
        <w:tc>
          <w:tcPr>
            <w:tcW w:w="1306" w:type="dxa"/>
          </w:tcPr>
          <w:p w:rsidR="005262E7" w:rsidRDefault="00413B10">
            <w:pPr>
              <w:pStyle w:val="TableParagraph"/>
              <w:ind w:left="537"/>
            </w:pPr>
            <w:r>
              <w:t>15</w:t>
            </w:r>
          </w:p>
        </w:tc>
      </w:tr>
      <w:tr w:rsidR="005262E7" w:rsidTr="00413B10">
        <w:trPr>
          <w:trHeight w:val="300"/>
        </w:trPr>
        <w:tc>
          <w:tcPr>
            <w:tcW w:w="4323" w:type="dxa"/>
            <w:vMerge/>
            <w:tcBorders>
              <w:top w:val="nil"/>
              <w:bottom w:val="nil"/>
            </w:tcBorders>
          </w:tcPr>
          <w:p w:rsidR="005262E7" w:rsidRDefault="005262E7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</w:tcPr>
          <w:p w:rsidR="005262E7" w:rsidRDefault="00EC5F8E">
            <w:pPr>
              <w:pStyle w:val="TableParagraph"/>
              <w:spacing w:line="266" w:lineRule="exact"/>
            </w:pPr>
            <w:r>
              <w:t>4</w:t>
            </w:r>
            <w:r w:rsidR="00A62328">
              <w:t xml:space="preserve"> </w:t>
            </w:r>
            <w:r w:rsidR="00413B10">
              <w:t xml:space="preserve">a 6 </w:t>
            </w:r>
            <w:r w:rsidR="00A62328">
              <w:t>contratos</w:t>
            </w:r>
          </w:p>
        </w:tc>
        <w:tc>
          <w:tcPr>
            <w:tcW w:w="1306" w:type="dxa"/>
          </w:tcPr>
          <w:p w:rsidR="005262E7" w:rsidRPr="00413B10" w:rsidRDefault="00413B10">
            <w:pPr>
              <w:pStyle w:val="TableParagraph"/>
              <w:spacing w:line="266" w:lineRule="exact"/>
              <w:ind w:left="537"/>
              <w:rPr>
                <w:bCs/>
              </w:rPr>
            </w:pPr>
            <w:r w:rsidRPr="00413B10">
              <w:rPr>
                <w:bCs/>
              </w:rPr>
              <w:t>2</w:t>
            </w:r>
            <w:r w:rsidR="00EC5F8E" w:rsidRPr="00413B10">
              <w:rPr>
                <w:bCs/>
              </w:rPr>
              <w:t>0</w:t>
            </w:r>
          </w:p>
        </w:tc>
      </w:tr>
      <w:tr w:rsidR="00413B10">
        <w:trPr>
          <w:trHeight w:val="300"/>
        </w:trPr>
        <w:tc>
          <w:tcPr>
            <w:tcW w:w="4323" w:type="dxa"/>
            <w:tcBorders>
              <w:top w:val="nil"/>
            </w:tcBorders>
          </w:tcPr>
          <w:p w:rsidR="00413B10" w:rsidRDefault="00413B10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</w:tcPr>
          <w:p w:rsidR="00413B10" w:rsidRDefault="00413B10" w:rsidP="0095736A">
            <w:pPr>
              <w:pStyle w:val="TableParagraph"/>
              <w:spacing w:line="266" w:lineRule="exact"/>
              <w:ind w:left="0"/>
            </w:pPr>
            <w:r>
              <w:t>7</w:t>
            </w:r>
            <w:r w:rsidR="0095736A">
              <w:t xml:space="preserve"> o </w:t>
            </w:r>
            <w:r w:rsidR="00EE296D">
              <w:t>más</w:t>
            </w:r>
            <w:r>
              <w:t xml:space="preserve"> contratos</w:t>
            </w:r>
          </w:p>
        </w:tc>
        <w:tc>
          <w:tcPr>
            <w:tcW w:w="1306" w:type="dxa"/>
          </w:tcPr>
          <w:p w:rsidR="00413B10" w:rsidRPr="0095736A" w:rsidRDefault="00413B10">
            <w:pPr>
              <w:pStyle w:val="TableParagraph"/>
              <w:spacing w:line="266" w:lineRule="exact"/>
              <w:ind w:left="537"/>
              <w:rPr>
                <w:b/>
              </w:rPr>
            </w:pPr>
            <w:r w:rsidRPr="0095736A">
              <w:rPr>
                <w:b/>
              </w:rPr>
              <w:t>30</w:t>
            </w:r>
          </w:p>
        </w:tc>
      </w:tr>
    </w:tbl>
    <w:p w:rsidR="005262E7" w:rsidRDefault="005262E7">
      <w:pPr>
        <w:pStyle w:val="Textoindependiente"/>
        <w:rPr>
          <w:b w:val="0"/>
          <w:sz w:val="20"/>
        </w:rPr>
      </w:pPr>
    </w:p>
    <w:p w:rsidR="005262E7" w:rsidRDefault="005262E7">
      <w:pPr>
        <w:pStyle w:val="Textoindependiente"/>
        <w:spacing w:before="4" w:after="1"/>
        <w:rPr>
          <w:b w:val="0"/>
          <w:sz w:val="2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3"/>
        <w:gridCol w:w="3018"/>
        <w:gridCol w:w="1306"/>
      </w:tblGrid>
      <w:tr w:rsidR="005262E7">
        <w:trPr>
          <w:trHeight w:val="537"/>
        </w:trPr>
        <w:tc>
          <w:tcPr>
            <w:tcW w:w="4323" w:type="dxa"/>
          </w:tcPr>
          <w:p w:rsidR="005262E7" w:rsidRDefault="005262E7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3018" w:type="dxa"/>
          </w:tcPr>
          <w:p w:rsidR="005262E7" w:rsidRDefault="00A62328">
            <w:pPr>
              <w:pStyle w:val="TableParagraph"/>
              <w:spacing w:before="131" w:line="240" w:lineRule="auto"/>
              <w:ind w:left="1053" w:right="1046"/>
              <w:jc w:val="center"/>
              <w:rPr>
                <w:b/>
              </w:rPr>
            </w:pPr>
            <w:r>
              <w:rPr>
                <w:b/>
              </w:rPr>
              <w:t>Concepto</w:t>
            </w:r>
          </w:p>
        </w:tc>
        <w:tc>
          <w:tcPr>
            <w:tcW w:w="1306" w:type="dxa"/>
          </w:tcPr>
          <w:p w:rsidR="005262E7" w:rsidRDefault="00A62328">
            <w:pPr>
              <w:pStyle w:val="TableParagraph"/>
              <w:spacing w:line="265" w:lineRule="exact"/>
              <w:ind w:left="310" w:right="310"/>
              <w:jc w:val="center"/>
              <w:rPr>
                <w:b/>
              </w:rPr>
            </w:pPr>
            <w:r>
              <w:rPr>
                <w:b/>
              </w:rPr>
              <w:t>Puntos</w:t>
            </w:r>
          </w:p>
          <w:p w:rsidR="005262E7" w:rsidRDefault="00892CBD">
            <w:pPr>
              <w:pStyle w:val="TableParagraph"/>
              <w:spacing w:line="252" w:lineRule="exact"/>
              <w:ind w:left="310" w:right="30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262E7">
        <w:trPr>
          <w:trHeight w:val="268"/>
        </w:trPr>
        <w:tc>
          <w:tcPr>
            <w:tcW w:w="4323" w:type="dxa"/>
            <w:vMerge w:val="restart"/>
          </w:tcPr>
          <w:p w:rsidR="005262E7" w:rsidRDefault="00A62328">
            <w:pPr>
              <w:pStyle w:val="TableParagraph"/>
              <w:spacing w:line="240" w:lineRule="auto"/>
              <w:ind w:right="248"/>
              <w:rPr>
                <w:b/>
              </w:rPr>
            </w:pPr>
            <w:r>
              <w:rPr>
                <w:b/>
              </w:rPr>
              <w:t xml:space="preserve">Experiencia del Arquitecto Coordinador del Anteproyecto en programas </w:t>
            </w:r>
            <w:r w:rsidR="00EC5F8E">
              <w:rPr>
                <w:b/>
              </w:rPr>
              <w:t xml:space="preserve">de reciclajes – reformas </w:t>
            </w:r>
            <w:r w:rsidR="0095736A">
              <w:rPr>
                <w:b/>
              </w:rPr>
              <w:t>–</w:t>
            </w:r>
            <w:r w:rsidR="00EC5F8E">
              <w:rPr>
                <w:b/>
              </w:rPr>
              <w:t xml:space="preserve"> rehabilitaciones</w:t>
            </w:r>
            <w:r w:rsidR="0095736A">
              <w:rPr>
                <w:b/>
              </w:rPr>
              <w:t xml:space="preserve"> mayores a 300 m2 construidos</w:t>
            </w:r>
            <w:r>
              <w:rPr>
                <w:b/>
              </w:rPr>
              <w:t>. Adjuntar Título</w:t>
            </w:r>
          </w:p>
          <w:p w:rsidR="005262E7" w:rsidRDefault="00A62328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habilitante</w:t>
            </w:r>
          </w:p>
        </w:tc>
        <w:tc>
          <w:tcPr>
            <w:tcW w:w="3018" w:type="dxa"/>
          </w:tcPr>
          <w:p w:rsidR="005262E7" w:rsidRDefault="00A62328">
            <w:pPr>
              <w:pStyle w:val="TableParagraph"/>
            </w:pPr>
            <w:r>
              <w:t xml:space="preserve">1 </w:t>
            </w:r>
            <w:r w:rsidR="0095736A">
              <w:t>a</w:t>
            </w:r>
            <w:r>
              <w:t xml:space="preserve"> </w:t>
            </w:r>
            <w:r w:rsidR="00EE296D">
              <w:t>3</w:t>
            </w:r>
            <w:r>
              <w:t xml:space="preserve"> contratos</w:t>
            </w:r>
          </w:p>
        </w:tc>
        <w:tc>
          <w:tcPr>
            <w:tcW w:w="1306" w:type="dxa"/>
          </w:tcPr>
          <w:p w:rsidR="005262E7" w:rsidRDefault="00A62328">
            <w:pPr>
              <w:pStyle w:val="TableParagraph"/>
              <w:ind w:left="537"/>
            </w:pPr>
            <w:r>
              <w:t>1</w:t>
            </w:r>
            <w:r w:rsidR="00EE296D">
              <w:t>0</w:t>
            </w:r>
          </w:p>
        </w:tc>
      </w:tr>
      <w:tr w:rsidR="005262E7">
        <w:trPr>
          <w:trHeight w:val="268"/>
        </w:trPr>
        <w:tc>
          <w:tcPr>
            <w:tcW w:w="4323" w:type="dxa"/>
            <w:vMerge/>
            <w:tcBorders>
              <w:top w:val="nil"/>
            </w:tcBorders>
          </w:tcPr>
          <w:p w:rsidR="005262E7" w:rsidRDefault="005262E7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</w:tcPr>
          <w:p w:rsidR="005262E7" w:rsidRDefault="00EE296D">
            <w:pPr>
              <w:pStyle w:val="TableParagraph"/>
            </w:pPr>
            <w:r>
              <w:t>4</w:t>
            </w:r>
            <w:r w:rsidR="00A62328">
              <w:t xml:space="preserve"> </w:t>
            </w:r>
            <w:r>
              <w:t>a</w:t>
            </w:r>
            <w:r w:rsidR="00A62328">
              <w:t xml:space="preserve"> </w:t>
            </w:r>
            <w:r>
              <w:t>7</w:t>
            </w:r>
            <w:r w:rsidR="00A62328">
              <w:t xml:space="preserve"> contratos</w:t>
            </w:r>
          </w:p>
        </w:tc>
        <w:tc>
          <w:tcPr>
            <w:tcW w:w="1306" w:type="dxa"/>
          </w:tcPr>
          <w:p w:rsidR="005262E7" w:rsidRDefault="00EE296D">
            <w:pPr>
              <w:pStyle w:val="TableParagraph"/>
              <w:ind w:left="537"/>
            </w:pPr>
            <w:r>
              <w:t>15</w:t>
            </w:r>
          </w:p>
        </w:tc>
      </w:tr>
      <w:tr w:rsidR="005262E7" w:rsidTr="00EE296D">
        <w:trPr>
          <w:trHeight w:val="518"/>
        </w:trPr>
        <w:tc>
          <w:tcPr>
            <w:tcW w:w="4323" w:type="dxa"/>
            <w:vMerge/>
            <w:tcBorders>
              <w:top w:val="nil"/>
              <w:bottom w:val="nil"/>
            </w:tcBorders>
          </w:tcPr>
          <w:p w:rsidR="005262E7" w:rsidRDefault="005262E7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</w:tcPr>
          <w:p w:rsidR="005262E7" w:rsidRDefault="00EE296D">
            <w:pPr>
              <w:pStyle w:val="TableParagraph"/>
              <w:spacing w:line="265" w:lineRule="exact"/>
            </w:pPr>
            <w:r>
              <w:t>8 a 10 contratos</w:t>
            </w:r>
          </w:p>
        </w:tc>
        <w:tc>
          <w:tcPr>
            <w:tcW w:w="1306" w:type="dxa"/>
          </w:tcPr>
          <w:p w:rsidR="005262E7" w:rsidRPr="00EE296D" w:rsidRDefault="00EE296D">
            <w:pPr>
              <w:pStyle w:val="TableParagraph"/>
              <w:spacing w:line="265" w:lineRule="exact"/>
              <w:ind w:left="537"/>
              <w:rPr>
                <w:bCs/>
              </w:rPr>
            </w:pPr>
            <w:r w:rsidRPr="00EE296D">
              <w:rPr>
                <w:bCs/>
              </w:rPr>
              <w:t>20</w:t>
            </w:r>
          </w:p>
        </w:tc>
      </w:tr>
      <w:tr w:rsidR="00EE296D">
        <w:trPr>
          <w:trHeight w:val="518"/>
        </w:trPr>
        <w:tc>
          <w:tcPr>
            <w:tcW w:w="4323" w:type="dxa"/>
            <w:tcBorders>
              <w:top w:val="nil"/>
            </w:tcBorders>
          </w:tcPr>
          <w:p w:rsidR="00EE296D" w:rsidRDefault="00EE296D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</w:tcPr>
          <w:p w:rsidR="00EE296D" w:rsidRDefault="00EE296D">
            <w:pPr>
              <w:pStyle w:val="TableParagraph"/>
              <w:spacing w:line="265" w:lineRule="exact"/>
            </w:pPr>
            <w:r>
              <w:t>11 o más contratos</w:t>
            </w:r>
          </w:p>
        </w:tc>
        <w:tc>
          <w:tcPr>
            <w:tcW w:w="1306" w:type="dxa"/>
          </w:tcPr>
          <w:p w:rsidR="00EE296D" w:rsidRDefault="00EE296D">
            <w:pPr>
              <w:pStyle w:val="TableParagraph"/>
              <w:spacing w:line="265" w:lineRule="exact"/>
              <w:ind w:left="537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5262E7" w:rsidRDefault="005262E7">
      <w:pPr>
        <w:pStyle w:val="Textoindependiente"/>
        <w:rPr>
          <w:b w:val="0"/>
          <w:sz w:val="20"/>
        </w:rPr>
      </w:pPr>
    </w:p>
    <w:p w:rsidR="005262E7" w:rsidRDefault="005262E7">
      <w:pPr>
        <w:pStyle w:val="Textoindependiente"/>
        <w:spacing w:before="10"/>
        <w:rPr>
          <w:b w:val="0"/>
          <w:sz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3"/>
        <w:gridCol w:w="3018"/>
        <w:gridCol w:w="1306"/>
      </w:tblGrid>
      <w:tr w:rsidR="005262E7">
        <w:trPr>
          <w:trHeight w:val="537"/>
        </w:trPr>
        <w:tc>
          <w:tcPr>
            <w:tcW w:w="4323" w:type="dxa"/>
          </w:tcPr>
          <w:p w:rsidR="005262E7" w:rsidRDefault="005262E7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3018" w:type="dxa"/>
          </w:tcPr>
          <w:p w:rsidR="005262E7" w:rsidRDefault="00A62328">
            <w:pPr>
              <w:pStyle w:val="TableParagraph"/>
              <w:spacing w:before="131" w:line="240" w:lineRule="auto"/>
              <w:ind w:left="1053" w:right="1046"/>
              <w:jc w:val="center"/>
              <w:rPr>
                <w:b/>
              </w:rPr>
            </w:pPr>
            <w:r>
              <w:rPr>
                <w:b/>
              </w:rPr>
              <w:t>Concepto</w:t>
            </w:r>
          </w:p>
        </w:tc>
        <w:tc>
          <w:tcPr>
            <w:tcW w:w="1306" w:type="dxa"/>
          </w:tcPr>
          <w:p w:rsidR="005262E7" w:rsidRDefault="00A62328">
            <w:pPr>
              <w:pStyle w:val="TableParagraph"/>
              <w:spacing w:line="265" w:lineRule="exact"/>
              <w:ind w:left="310" w:right="310"/>
              <w:jc w:val="center"/>
              <w:rPr>
                <w:b/>
              </w:rPr>
            </w:pPr>
            <w:r>
              <w:rPr>
                <w:b/>
              </w:rPr>
              <w:t>Puntos</w:t>
            </w:r>
          </w:p>
          <w:p w:rsidR="005262E7" w:rsidRDefault="00A62328">
            <w:pPr>
              <w:pStyle w:val="TableParagraph"/>
              <w:spacing w:line="252" w:lineRule="exact"/>
              <w:ind w:left="310" w:right="30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92CBD">
              <w:rPr>
                <w:b/>
              </w:rPr>
              <w:t>0</w:t>
            </w:r>
          </w:p>
        </w:tc>
      </w:tr>
      <w:tr w:rsidR="005262E7">
        <w:trPr>
          <w:trHeight w:val="266"/>
        </w:trPr>
        <w:tc>
          <w:tcPr>
            <w:tcW w:w="4323" w:type="dxa"/>
            <w:vMerge w:val="restart"/>
          </w:tcPr>
          <w:p w:rsidR="005262E7" w:rsidRDefault="00EC5F8E" w:rsidP="00EC5F8E">
            <w:pPr>
              <w:pStyle w:val="TableParagraph"/>
              <w:spacing w:line="240" w:lineRule="auto"/>
              <w:ind w:right="248"/>
              <w:rPr>
                <w:b/>
              </w:rPr>
            </w:pPr>
            <w:r w:rsidRPr="00EC5F8E">
              <w:rPr>
                <w:b/>
              </w:rPr>
              <w:t xml:space="preserve">Experiencia en contratos con montos similares o superiores. </w:t>
            </w:r>
          </w:p>
        </w:tc>
        <w:tc>
          <w:tcPr>
            <w:tcW w:w="3018" w:type="dxa"/>
            <w:tcBorders>
              <w:bottom w:val="single" w:sz="6" w:space="0" w:color="000000"/>
            </w:tcBorders>
          </w:tcPr>
          <w:p w:rsidR="005262E7" w:rsidRDefault="00A62328">
            <w:pPr>
              <w:pStyle w:val="TableParagraph"/>
              <w:spacing w:line="246" w:lineRule="exact"/>
            </w:pPr>
            <w:r>
              <w:t xml:space="preserve">1 </w:t>
            </w:r>
            <w:r w:rsidR="005456E0">
              <w:t>a</w:t>
            </w:r>
            <w:r>
              <w:t xml:space="preserve"> </w:t>
            </w:r>
            <w:r w:rsidR="005456E0">
              <w:t>4</w:t>
            </w:r>
            <w:r>
              <w:t xml:space="preserve"> contratos</w:t>
            </w:r>
          </w:p>
        </w:tc>
        <w:tc>
          <w:tcPr>
            <w:tcW w:w="1306" w:type="dxa"/>
            <w:tcBorders>
              <w:bottom w:val="single" w:sz="6" w:space="0" w:color="000000"/>
            </w:tcBorders>
          </w:tcPr>
          <w:p w:rsidR="005262E7" w:rsidRDefault="00A62328">
            <w:pPr>
              <w:pStyle w:val="TableParagraph"/>
              <w:spacing w:line="246" w:lineRule="exact"/>
              <w:ind w:left="537"/>
            </w:pPr>
            <w:r>
              <w:t>10</w:t>
            </w:r>
          </w:p>
        </w:tc>
      </w:tr>
      <w:tr w:rsidR="005262E7">
        <w:trPr>
          <w:trHeight w:val="266"/>
        </w:trPr>
        <w:tc>
          <w:tcPr>
            <w:tcW w:w="4323" w:type="dxa"/>
            <w:vMerge/>
            <w:tcBorders>
              <w:top w:val="nil"/>
            </w:tcBorders>
          </w:tcPr>
          <w:p w:rsidR="005262E7" w:rsidRDefault="005262E7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  <w:tcBorders>
              <w:top w:val="single" w:sz="6" w:space="0" w:color="000000"/>
            </w:tcBorders>
          </w:tcPr>
          <w:p w:rsidR="005262E7" w:rsidRDefault="00A62328">
            <w:pPr>
              <w:pStyle w:val="TableParagraph"/>
              <w:spacing w:line="246" w:lineRule="exact"/>
            </w:pPr>
            <w:r>
              <w:t xml:space="preserve">5 </w:t>
            </w:r>
            <w:r w:rsidR="005456E0">
              <w:t>a 7</w:t>
            </w:r>
            <w:r>
              <w:t xml:space="preserve"> contratos</w:t>
            </w: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:rsidR="005262E7" w:rsidRPr="005456E0" w:rsidRDefault="005456E0">
            <w:pPr>
              <w:pStyle w:val="TableParagraph"/>
              <w:spacing w:line="246" w:lineRule="exact"/>
              <w:ind w:left="537"/>
            </w:pPr>
            <w:r w:rsidRPr="005456E0">
              <w:t>15</w:t>
            </w:r>
          </w:p>
        </w:tc>
      </w:tr>
      <w:tr w:rsidR="005262E7" w:rsidTr="005456E0">
        <w:trPr>
          <w:trHeight w:val="518"/>
        </w:trPr>
        <w:tc>
          <w:tcPr>
            <w:tcW w:w="4323" w:type="dxa"/>
            <w:vMerge/>
            <w:tcBorders>
              <w:top w:val="nil"/>
              <w:bottom w:val="nil"/>
            </w:tcBorders>
          </w:tcPr>
          <w:p w:rsidR="005262E7" w:rsidRDefault="005262E7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</w:tcPr>
          <w:p w:rsidR="005262E7" w:rsidRDefault="005456E0">
            <w:pPr>
              <w:pStyle w:val="TableParagraph"/>
              <w:spacing w:line="265" w:lineRule="exact"/>
            </w:pPr>
            <w:r>
              <w:t>8 o más contratos</w:t>
            </w:r>
          </w:p>
        </w:tc>
        <w:tc>
          <w:tcPr>
            <w:tcW w:w="1306" w:type="dxa"/>
          </w:tcPr>
          <w:p w:rsidR="005262E7" w:rsidRDefault="005456E0">
            <w:pPr>
              <w:pStyle w:val="TableParagraph"/>
              <w:spacing w:line="265" w:lineRule="exact"/>
              <w:ind w:left="537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:rsidR="005262E7" w:rsidRDefault="005262E7">
      <w:pPr>
        <w:pStyle w:val="Textoindependiente"/>
        <w:rPr>
          <w:b w:val="0"/>
          <w:sz w:val="20"/>
        </w:rPr>
      </w:pPr>
    </w:p>
    <w:p w:rsidR="005262E7" w:rsidRDefault="005262E7">
      <w:pPr>
        <w:pStyle w:val="Textoindependiente"/>
        <w:spacing w:before="7"/>
        <w:rPr>
          <w:b w:val="0"/>
          <w:sz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3"/>
        <w:gridCol w:w="3018"/>
        <w:gridCol w:w="1306"/>
      </w:tblGrid>
      <w:tr w:rsidR="005262E7">
        <w:trPr>
          <w:trHeight w:val="537"/>
        </w:trPr>
        <w:tc>
          <w:tcPr>
            <w:tcW w:w="4323" w:type="dxa"/>
          </w:tcPr>
          <w:p w:rsidR="005262E7" w:rsidRDefault="005262E7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3018" w:type="dxa"/>
          </w:tcPr>
          <w:p w:rsidR="005262E7" w:rsidRDefault="00A62328">
            <w:pPr>
              <w:pStyle w:val="TableParagraph"/>
              <w:spacing w:before="131" w:line="240" w:lineRule="auto"/>
              <w:ind w:left="1053" w:right="1046"/>
              <w:jc w:val="center"/>
              <w:rPr>
                <w:b/>
              </w:rPr>
            </w:pPr>
            <w:r>
              <w:rPr>
                <w:b/>
              </w:rPr>
              <w:t>Concepto</w:t>
            </w:r>
          </w:p>
        </w:tc>
        <w:tc>
          <w:tcPr>
            <w:tcW w:w="1306" w:type="dxa"/>
          </w:tcPr>
          <w:p w:rsidR="005262E7" w:rsidRDefault="00A62328">
            <w:pPr>
              <w:pStyle w:val="TableParagraph"/>
              <w:spacing w:line="265" w:lineRule="exact"/>
              <w:ind w:left="310" w:right="310"/>
              <w:jc w:val="center"/>
              <w:rPr>
                <w:b/>
              </w:rPr>
            </w:pPr>
            <w:r>
              <w:rPr>
                <w:b/>
              </w:rPr>
              <w:t>Puntos</w:t>
            </w:r>
          </w:p>
          <w:p w:rsidR="005262E7" w:rsidRDefault="00A62328">
            <w:pPr>
              <w:pStyle w:val="TableParagraph"/>
              <w:spacing w:line="252" w:lineRule="exact"/>
              <w:ind w:left="310" w:right="30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92CBD">
              <w:rPr>
                <w:b/>
              </w:rPr>
              <w:t>0</w:t>
            </w:r>
          </w:p>
        </w:tc>
      </w:tr>
      <w:tr w:rsidR="005262E7">
        <w:trPr>
          <w:trHeight w:val="268"/>
        </w:trPr>
        <w:tc>
          <w:tcPr>
            <w:tcW w:w="4323" w:type="dxa"/>
            <w:vMerge w:val="restart"/>
          </w:tcPr>
          <w:p w:rsidR="005262E7" w:rsidRPr="00892CBD" w:rsidRDefault="00892CBD">
            <w:pPr>
              <w:pStyle w:val="TableParagraph"/>
              <w:spacing w:line="252" w:lineRule="exact"/>
              <w:rPr>
                <w:b/>
                <w:bCs/>
              </w:rPr>
            </w:pPr>
            <w:r w:rsidRPr="00892CBD">
              <w:rPr>
                <w:b/>
                <w:bCs/>
              </w:rPr>
              <w:t xml:space="preserve">Experiencia en contratos con características técnico- constructivas similares. </w:t>
            </w:r>
          </w:p>
        </w:tc>
        <w:tc>
          <w:tcPr>
            <w:tcW w:w="3018" w:type="dxa"/>
          </w:tcPr>
          <w:p w:rsidR="005262E7" w:rsidRDefault="00A62328">
            <w:pPr>
              <w:pStyle w:val="TableParagraph"/>
            </w:pPr>
            <w:r>
              <w:t xml:space="preserve">1 </w:t>
            </w:r>
            <w:r w:rsidR="00C30763">
              <w:t>a 4</w:t>
            </w:r>
            <w:r>
              <w:t xml:space="preserve"> contratos</w:t>
            </w:r>
          </w:p>
        </w:tc>
        <w:tc>
          <w:tcPr>
            <w:tcW w:w="1306" w:type="dxa"/>
          </w:tcPr>
          <w:p w:rsidR="005262E7" w:rsidRDefault="00A62328">
            <w:pPr>
              <w:pStyle w:val="TableParagraph"/>
              <w:ind w:left="537"/>
            </w:pPr>
            <w:r>
              <w:t>10</w:t>
            </w:r>
          </w:p>
        </w:tc>
      </w:tr>
      <w:tr w:rsidR="005262E7">
        <w:trPr>
          <w:trHeight w:val="268"/>
        </w:trPr>
        <w:tc>
          <w:tcPr>
            <w:tcW w:w="4323" w:type="dxa"/>
            <w:vMerge/>
            <w:tcBorders>
              <w:top w:val="nil"/>
            </w:tcBorders>
          </w:tcPr>
          <w:p w:rsidR="005262E7" w:rsidRDefault="005262E7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</w:tcPr>
          <w:p w:rsidR="005262E7" w:rsidRDefault="00A62328">
            <w:pPr>
              <w:pStyle w:val="TableParagraph"/>
            </w:pPr>
            <w:r>
              <w:t xml:space="preserve">5 </w:t>
            </w:r>
            <w:r w:rsidR="00C30763">
              <w:t>a 7</w:t>
            </w:r>
            <w:r w:rsidR="00892CBD">
              <w:t xml:space="preserve"> </w:t>
            </w:r>
            <w:r>
              <w:t>contratos</w:t>
            </w:r>
          </w:p>
        </w:tc>
        <w:tc>
          <w:tcPr>
            <w:tcW w:w="1306" w:type="dxa"/>
          </w:tcPr>
          <w:p w:rsidR="005262E7" w:rsidRPr="00892CBD" w:rsidRDefault="00892CBD">
            <w:pPr>
              <w:pStyle w:val="TableParagraph"/>
              <w:ind w:left="537"/>
            </w:pPr>
            <w:r w:rsidRPr="00892CBD">
              <w:t>15</w:t>
            </w:r>
          </w:p>
        </w:tc>
      </w:tr>
      <w:tr w:rsidR="005262E7">
        <w:trPr>
          <w:trHeight w:val="517"/>
        </w:trPr>
        <w:tc>
          <w:tcPr>
            <w:tcW w:w="4323" w:type="dxa"/>
            <w:vMerge/>
            <w:tcBorders>
              <w:top w:val="nil"/>
            </w:tcBorders>
          </w:tcPr>
          <w:p w:rsidR="005262E7" w:rsidRDefault="005262E7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</w:tcPr>
          <w:p w:rsidR="005262E7" w:rsidRDefault="00C30763">
            <w:pPr>
              <w:pStyle w:val="TableParagraph"/>
              <w:spacing w:line="265" w:lineRule="exact"/>
            </w:pPr>
            <w:r>
              <w:t>8 o más contratos</w:t>
            </w:r>
          </w:p>
        </w:tc>
        <w:tc>
          <w:tcPr>
            <w:tcW w:w="1306" w:type="dxa"/>
          </w:tcPr>
          <w:p w:rsidR="005262E7" w:rsidRDefault="00892CBD">
            <w:pPr>
              <w:pStyle w:val="TableParagraph"/>
              <w:spacing w:line="265" w:lineRule="exact"/>
              <w:ind w:left="537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:rsidR="005262E7" w:rsidRDefault="005262E7">
      <w:pPr>
        <w:pStyle w:val="Textoindependiente"/>
        <w:rPr>
          <w:b w:val="0"/>
          <w:sz w:val="20"/>
        </w:rPr>
      </w:pPr>
    </w:p>
    <w:p w:rsidR="005262E7" w:rsidRDefault="005262E7">
      <w:pPr>
        <w:pStyle w:val="Textoindependiente"/>
        <w:spacing w:before="10"/>
        <w:rPr>
          <w:b w:val="0"/>
          <w:sz w:val="24"/>
        </w:rPr>
      </w:pPr>
    </w:p>
    <w:p w:rsidR="005262E7" w:rsidRDefault="005262E7">
      <w:pPr>
        <w:pStyle w:val="Textoindependiente"/>
        <w:rPr>
          <w:b w:val="0"/>
          <w:sz w:val="20"/>
        </w:rPr>
      </w:pPr>
    </w:p>
    <w:p w:rsidR="005262E7" w:rsidRDefault="005262E7">
      <w:pPr>
        <w:pStyle w:val="Textoindependiente"/>
        <w:rPr>
          <w:b w:val="0"/>
          <w:sz w:val="20"/>
        </w:rPr>
      </w:pPr>
    </w:p>
    <w:p w:rsidR="005262E7" w:rsidRDefault="005262E7">
      <w:pPr>
        <w:pStyle w:val="Textoindependiente"/>
        <w:rPr>
          <w:b w:val="0"/>
          <w:sz w:val="20"/>
        </w:rPr>
      </w:pPr>
    </w:p>
    <w:p w:rsidR="005262E7" w:rsidRDefault="005262E7">
      <w:pPr>
        <w:pStyle w:val="Textoindependiente"/>
        <w:rPr>
          <w:b w:val="0"/>
          <w:sz w:val="20"/>
        </w:rPr>
      </w:pPr>
    </w:p>
    <w:p w:rsidR="005262E7" w:rsidRDefault="005262E7">
      <w:pPr>
        <w:tabs>
          <w:tab w:val="left" w:pos="8609"/>
        </w:tabs>
        <w:spacing w:before="69"/>
        <w:ind w:left="222"/>
        <w:rPr>
          <w:sz w:val="16"/>
        </w:rPr>
      </w:pPr>
    </w:p>
    <w:sectPr w:rsidR="005262E7">
      <w:type w:val="continuous"/>
      <w:pgSz w:w="11910" w:h="16840"/>
      <w:pgMar w:top="680" w:right="14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2E7"/>
    <w:rsid w:val="0014660D"/>
    <w:rsid w:val="00413B10"/>
    <w:rsid w:val="004777BC"/>
    <w:rsid w:val="005262E7"/>
    <w:rsid w:val="005456E0"/>
    <w:rsid w:val="00892CBD"/>
    <w:rsid w:val="0095736A"/>
    <w:rsid w:val="00A62328"/>
    <w:rsid w:val="00C30763"/>
    <w:rsid w:val="00EC5F8E"/>
    <w:rsid w:val="00EE296D"/>
    <w:rsid w:val="00F3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48" w:lineRule="exact"/>
      <w:ind w:left="107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4660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660D"/>
    <w:rPr>
      <w:rFonts w:ascii="Tahoma" w:eastAsia="Calibri" w:hAnsi="Tahoma" w:cs="Tahoma"/>
      <w:sz w:val="16"/>
      <w:szCs w:val="16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48" w:lineRule="exact"/>
      <w:ind w:left="107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4660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660D"/>
    <w:rPr>
      <w:rFonts w:ascii="Tahoma" w:eastAsia="Calibri" w:hAnsi="Tahoma" w:cs="Tahoma"/>
      <w:sz w:val="16"/>
      <w:szCs w:val="16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Analía Ramos</cp:lastModifiedBy>
  <cp:revision>11</cp:revision>
  <dcterms:created xsi:type="dcterms:W3CDTF">2019-07-29T18:20:00Z</dcterms:created>
  <dcterms:modified xsi:type="dcterms:W3CDTF">2019-08-07T18:21:00Z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2019-07-29T00:00:00Z</vt:filetime>
  </property>
</Properties>
</file>